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CB" w:rsidRPr="00EE7BCB" w:rsidRDefault="00EE7BCB" w:rsidP="00EE7BCB">
      <w:pPr>
        <w:rPr>
          <w:b/>
          <w:bCs/>
          <w:i/>
          <w:iCs/>
        </w:rPr>
      </w:pPr>
      <w:r w:rsidRPr="00EE7BCB">
        <w:rPr>
          <w:b/>
          <w:bCs/>
          <w:i/>
          <w:iCs/>
        </w:rPr>
        <w:t>Training</w:t>
      </w:r>
    </w:p>
    <w:p w:rsidR="00EE7BCB" w:rsidRPr="00EE7BCB" w:rsidRDefault="00EE7BCB" w:rsidP="00EE7BCB">
      <w:pPr>
        <w:spacing w:line="240" w:lineRule="auto"/>
      </w:pPr>
      <w:r w:rsidRPr="00EE7BCB">
        <w:t>Periodic and ongoing compliance training is required for all e</w:t>
      </w:r>
      <w:r>
        <w:t>mp</w:t>
      </w:r>
      <w:r w:rsidRPr="00EE7BCB">
        <w:t>l</w:t>
      </w:r>
      <w:r>
        <w:t>oyees</w:t>
      </w:r>
      <w:r w:rsidRPr="00EE7BCB">
        <w:t>. The training related to handling</w:t>
      </w:r>
      <w:r>
        <w:t xml:space="preserve"> </w:t>
      </w:r>
      <w:r w:rsidRPr="00EE7BCB">
        <w:t>ePHI</w:t>
      </w:r>
      <w:r>
        <w:t xml:space="preserve"> (</w:t>
      </w:r>
      <w:r w:rsidRPr="00EE7BCB">
        <w:t>Electronic Protected Health Information</w:t>
      </w:r>
      <w:r>
        <w:t>)</w:t>
      </w:r>
      <w:r w:rsidRPr="00EE7BCB">
        <w:t xml:space="preserve"> and PII</w:t>
      </w:r>
      <w:r>
        <w:t xml:space="preserve"> (</w:t>
      </w:r>
      <w:r w:rsidRPr="00EE7BCB">
        <w:t>Personally</w:t>
      </w:r>
      <w:r>
        <w:t xml:space="preserve"> </w:t>
      </w:r>
      <w:r w:rsidRPr="00EE7BCB">
        <w:t>Identifiable Information</w:t>
      </w:r>
      <w:r>
        <w:t xml:space="preserve">) </w:t>
      </w:r>
      <w:r w:rsidRPr="00EE7BCB">
        <w:t xml:space="preserve"> includes sessions on HIPAA Privacy and Security, HIPAA Updates and HITECH, and Data Security Overview. </w:t>
      </w:r>
    </w:p>
    <w:p w:rsidR="00EE7BCB" w:rsidRPr="00EE7BCB" w:rsidRDefault="00EE7BCB" w:rsidP="00EE7BCB">
      <w:pPr>
        <w:rPr>
          <w:b/>
          <w:bCs/>
        </w:rPr>
      </w:pPr>
      <w:r w:rsidRPr="00EE7BCB">
        <w:rPr>
          <w:b/>
          <w:bCs/>
        </w:rPr>
        <w:t xml:space="preserve">Policies – </w:t>
      </w:r>
      <w:r>
        <w:rPr>
          <w:b/>
          <w:bCs/>
        </w:rPr>
        <w:t>Employees</w:t>
      </w:r>
    </w:p>
    <w:p w:rsidR="00EE7BCB" w:rsidRPr="00EE7BCB" w:rsidRDefault="00EE7BCB" w:rsidP="00EE7BCB">
      <w:r>
        <w:t>Employees</w:t>
      </w:r>
      <w:r w:rsidRPr="00EE7BCB">
        <w:t xml:space="preserve"> have a responsibility to:</w:t>
      </w:r>
    </w:p>
    <w:p w:rsidR="00EE7BCB" w:rsidRPr="00EE7BCB" w:rsidRDefault="00EE7BCB" w:rsidP="00136282">
      <w:pPr>
        <w:pStyle w:val="ListParagraph"/>
        <w:numPr>
          <w:ilvl w:val="0"/>
          <w:numId w:val="1"/>
        </w:numPr>
      </w:pPr>
      <w:r w:rsidRPr="00EE7BCB">
        <w:t>Comply with the HIPAA C</w:t>
      </w:r>
      <w:r>
        <w:t xml:space="preserve">ompliance Program, </w:t>
      </w:r>
      <w:r w:rsidRPr="00EE7BCB">
        <w:t>PHI, PII as well as report any violations of these to the project compliance coordinator immediately</w:t>
      </w:r>
    </w:p>
    <w:p w:rsidR="00EE7BCB" w:rsidRPr="00EE7BCB" w:rsidRDefault="00EE7BCB" w:rsidP="00136282">
      <w:pPr>
        <w:pStyle w:val="ListParagraph"/>
        <w:numPr>
          <w:ilvl w:val="0"/>
          <w:numId w:val="1"/>
        </w:numPr>
      </w:pPr>
      <w:r w:rsidRPr="00EE7BCB">
        <w:t>Comply with all data protection policies</w:t>
      </w:r>
    </w:p>
    <w:p w:rsidR="00EE7BCB" w:rsidRPr="00EE7BCB" w:rsidRDefault="00EE7BCB" w:rsidP="00136282">
      <w:pPr>
        <w:pStyle w:val="ListParagraph"/>
        <w:numPr>
          <w:ilvl w:val="0"/>
          <w:numId w:val="1"/>
        </w:numPr>
      </w:pPr>
      <w:r w:rsidRPr="00EE7BCB">
        <w:t>Encrypt any mobile device that contains confidential data</w:t>
      </w:r>
    </w:p>
    <w:p w:rsidR="00EE7BCB" w:rsidRPr="00EE7BCB" w:rsidRDefault="00EE7BCB" w:rsidP="00136282">
      <w:pPr>
        <w:pStyle w:val="ListParagraph"/>
        <w:numPr>
          <w:ilvl w:val="0"/>
          <w:numId w:val="1"/>
        </w:numPr>
      </w:pPr>
      <w:r w:rsidRPr="00EE7BCB">
        <w:t>Ensure that all PHI sent over the Internet is always encrypted before it is sent</w:t>
      </w:r>
    </w:p>
    <w:p w:rsidR="00EE7BCB" w:rsidRPr="00EE7BCB" w:rsidRDefault="00EE7BCB" w:rsidP="00136282">
      <w:pPr>
        <w:pStyle w:val="ListParagraph"/>
        <w:numPr>
          <w:ilvl w:val="0"/>
          <w:numId w:val="1"/>
        </w:numPr>
      </w:pPr>
      <w:r w:rsidRPr="00EE7BCB">
        <w:t>Destroy any PHI or PII that you have (electronic or hard copy) from any previous clients unless</w:t>
      </w:r>
      <w:r w:rsidR="00136282">
        <w:t xml:space="preserve"> </w:t>
      </w:r>
      <w:r w:rsidRPr="00EE7BCB">
        <w:t>you need the PHI or PII to continue to perform work for that client</w:t>
      </w:r>
    </w:p>
    <w:p w:rsidR="00EE7BCB" w:rsidRPr="00EE7BCB" w:rsidRDefault="00EE7BCB" w:rsidP="00136282">
      <w:pPr>
        <w:pStyle w:val="ListParagraph"/>
        <w:numPr>
          <w:ilvl w:val="0"/>
          <w:numId w:val="1"/>
        </w:numPr>
      </w:pPr>
      <w:r w:rsidRPr="00EE7BCB">
        <w:t>Avoid storing any PHI on your laptop, mobile phone, or other portable equipment whenever possible – for current or previous clients</w:t>
      </w:r>
    </w:p>
    <w:p w:rsidR="00EE7BCB" w:rsidRPr="00EE7BCB" w:rsidRDefault="00EE7BCB" w:rsidP="00136282">
      <w:pPr>
        <w:pStyle w:val="ListParagraph"/>
        <w:numPr>
          <w:ilvl w:val="0"/>
          <w:numId w:val="1"/>
        </w:numPr>
      </w:pPr>
      <w:r w:rsidRPr="00EE7BCB">
        <w:t>Never use another person’s logon name or credentials to access systems at any</w:t>
      </w:r>
      <w:r>
        <w:t xml:space="preserve"> </w:t>
      </w:r>
      <w:r w:rsidRPr="00EE7BCB">
        <w:t>time</w:t>
      </w:r>
    </w:p>
    <w:p w:rsidR="00EE7BCB" w:rsidRPr="00EE7BCB" w:rsidRDefault="00EE7BCB" w:rsidP="00136282">
      <w:pPr>
        <w:pStyle w:val="ListParagraph"/>
        <w:numPr>
          <w:ilvl w:val="0"/>
          <w:numId w:val="1"/>
        </w:numPr>
      </w:pPr>
      <w:r>
        <w:t xml:space="preserve">Lock your laptop </w:t>
      </w:r>
      <w:r w:rsidRPr="00EE7BCB">
        <w:t xml:space="preserve">when leaving it unattended </w:t>
      </w:r>
    </w:p>
    <w:p w:rsidR="00EE7BCB" w:rsidRPr="00EE7BCB" w:rsidRDefault="00EE7BCB" w:rsidP="00136282">
      <w:pPr>
        <w:pStyle w:val="ListParagraph"/>
        <w:numPr>
          <w:ilvl w:val="0"/>
          <w:numId w:val="1"/>
        </w:numPr>
      </w:pPr>
      <w:r w:rsidRPr="00EE7BCB">
        <w:t>Shred documents when no longer needed – shredders or bins are required at client sites</w:t>
      </w:r>
    </w:p>
    <w:p w:rsidR="00EE7BCB" w:rsidRPr="00EE7BCB" w:rsidRDefault="00EE7BCB" w:rsidP="00136282">
      <w:pPr>
        <w:pStyle w:val="ListParagraph"/>
        <w:numPr>
          <w:ilvl w:val="0"/>
          <w:numId w:val="1"/>
        </w:numPr>
      </w:pPr>
      <w:r>
        <w:t>Employees</w:t>
      </w:r>
      <w:r w:rsidRPr="00EE7BCB">
        <w:t xml:space="preserve"> must report lost or stolen technology immediately</w:t>
      </w:r>
      <w:r>
        <w:t xml:space="preserve"> to the appropriate company’s personnel. </w:t>
      </w:r>
      <w:r w:rsidRPr="00EE7BCB">
        <w:t>If the equipment was stolen, the employee must also noti</w:t>
      </w:r>
      <w:r w:rsidR="00136282">
        <w:t xml:space="preserve">fy the appropriate police agency </w:t>
      </w:r>
      <w:r w:rsidRPr="00EE7BCB">
        <w:t xml:space="preserve">and provide a copy of the police report to </w:t>
      </w:r>
      <w:r>
        <w:t>the company.</w:t>
      </w:r>
    </w:p>
    <w:p w:rsidR="00EE7BCB" w:rsidRPr="00EE7BCB" w:rsidRDefault="00EE7BCB" w:rsidP="00EE7BCB">
      <w:pPr>
        <w:rPr>
          <w:b/>
          <w:bCs/>
        </w:rPr>
      </w:pPr>
      <w:r w:rsidRPr="00EE7BCB">
        <w:rPr>
          <w:b/>
          <w:bCs/>
        </w:rPr>
        <w:t>PHI or PII Breach Determination and Notification</w:t>
      </w:r>
    </w:p>
    <w:p w:rsidR="00EE7BCB" w:rsidRPr="00EE7BCB" w:rsidRDefault="00EE7BCB" w:rsidP="00136282">
      <w:pPr>
        <w:pStyle w:val="ListParagraph"/>
        <w:numPr>
          <w:ilvl w:val="0"/>
          <w:numId w:val="3"/>
        </w:numPr>
      </w:pPr>
      <w:r w:rsidRPr="00EE7BCB">
        <w:t>Project team members who discover, believe, or suspect that PHI has been accessed, used or</w:t>
      </w:r>
      <w:r w:rsidR="00136282">
        <w:t xml:space="preserve"> </w:t>
      </w:r>
      <w:r w:rsidRPr="00EE7BCB">
        <w:t>disclosed in a way that violates the HIPAA Privacy Rules; must immediately report such</w:t>
      </w:r>
      <w:r w:rsidR="00136282">
        <w:t xml:space="preserve"> </w:t>
      </w:r>
      <w:r>
        <w:t xml:space="preserve">information to the appropriate personnel (legal or Compliance) </w:t>
      </w:r>
      <w:r w:rsidRPr="00EE7BCB">
        <w:t xml:space="preserve"> wh</w:t>
      </w:r>
      <w:r>
        <w:t>o</w:t>
      </w:r>
      <w:r w:rsidRPr="00EE7BCB">
        <w:t xml:space="preserve"> will determine what reporting requirements are applicable.</w:t>
      </w:r>
    </w:p>
    <w:p w:rsidR="00EE7BCB" w:rsidRPr="00EE7BCB" w:rsidRDefault="00EE7BCB" w:rsidP="00EE7BCB">
      <w:pPr>
        <w:rPr>
          <w:b/>
          <w:bCs/>
        </w:rPr>
      </w:pPr>
      <w:r w:rsidRPr="00EE7BCB">
        <w:rPr>
          <w:b/>
          <w:bCs/>
        </w:rPr>
        <w:t>Requests for Client PHI</w:t>
      </w:r>
    </w:p>
    <w:p w:rsidR="00EE7BCB" w:rsidRPr="00EE7BCB" w:rsidRDefault="00EE7BCB" w:rsidP="00136282">
      <w:pPr>
        <w:pStyle w:val="ListParagraph"/>
        <w:numPr>
          <w:ilvl w:val="0"/>
          <w:numId w:val="5"/>
        </w:numPr>
      </w:pPr>
      <w:r w:rsidRPr="00EE7BCB">
        <w:t xml:space="preserve">Client PHI should only be requested if necessary for </w:t>
      </w:r>
      <w:r w:rsidR="00136282">
        <w:t>the</w:t>
      </w:r>
      <w:r w:rsidRPr="00EE7BCB">
        <w:t xml:space="preserve"> assigned task. When requesting or sending PHI</w:t>
      </w:r>
      <w:r w:rsidR="00136282">
        <w:t xml:space="preserve"> </w:t>
      </w:r>
      <w:r w:rsidRPr="00EE7BCB">
        <w:t>to a client you need to verify in written or verbal communications the expected protocol for the handling of</w:t>
      </w:r>
      <w:r w:rsidR="00136282">
        <w:t xml:space="preserve"> </w:t>
      </w:r>
      <w:r w:rsidRPr="00EE7BCB">
        <w:t>the client PHI prior to transmission, including protocols for the request, transmission, handling, storage, and</w:t>
      </w:r>
      <w:r w:rsidR="00136282">
        <w:t xml:space="preserve"> </w:t>
      </w:r>
      <w:r w:rsidRPr="00EE7BCB">
        <w:t>disposal of the PHI.</w:t>
      </w:r>
    </w:p>
    <w:p w:rsidR="00EE7BCB" w:rsidRDefault="00EE7BCB" w:rsidP="00136282">
      <w:pPr>
        <w:pStyle w:val="ListParagraph"/>
        <w:numPr>
          <w:ilvl w:val="0"/>
          <w:numId w:val="5"/>
        </w:numPr>
      </w:pPr>
      <w:r w:rsidRPr="00EE7BCB">
        <w:t>The information that you should request should be for the minimum amount of data required and that the</w:t>
      </w:r>
      <w:r w:rsidR="00136282">
        <w:t xml:space="preserve"> </w:t>
      </w:r>
      <w:r w:rsidRPr="00EE7BCB">
        <w:t xml:space="preserve">data be de-identified data by the client whenever possible. </w:t>
      </w:r>
      <w:r w:rsidR="00136282">
        <w:t xml:space="preserve"> </w:t>
      </w:r>
      <w:r w:rsidRPr="00EE7BCB">
        <w:t>De-identified health information neither identifies nor provides a</w:t>
      </w:r>
      <w:r w:rsidR="00136282">
        <w:t xml:space="preserve"> </w:t>
      </w:r>
      <w:r w:rsidRPr="00EE7BCB">
        <w:t>reasonable basis to identify an individual.</w:t>
      </w:r>
    </w:p>
    <w:p w:rsidR="00136282" w:rsidRDefault="00136282" w:rsidP="00136282"/>
    <w:p w:rsidR="00136282" w:rsidRPr="00EE7BCB" w:rsidRDefault="00136282" w:rsidP="00136282"/>
    <w:p w:rsidR="00EE7BCB" w:rsidRPr="00EE7BCB" w:rsidRDefault="00EE7BCB" w:rsidP="00EE7BCB">
      <w:pPr>
        <w:rPr>
          <w:b/>
          <w:bCs/>
        </w:rPr>
      </w:pPr>
      <w:r w:rsidRPr="00EE7BCB">
        <w:rPr>
          <w:b/>
          <w:bCs/>
        </w:rPr>
        <w:lastRenderedPageBreak/>
        <w:t>Unsolicited Receipt of PHI</w:t>
      </w:r>
    </w:p>
    <w:p w:rsidR="00EE7BCB" w:rsidRPr="00EE7BCB" w:rsidRDefault="00EE7BCB" w:rsidP="00136282">
      <w:pPr>
        <w:pStyle w:val="ListParagraph"/>
        <w:numPr>
          <w:ilvl w:val="0"/>
          <w:numId w:val="6"/>
        </w:numPr>
      </w:pPr>
      <w:r w:rsidRPr="00EE7BCB">
        <w:t>If you have received inappropriate or misdirected PHI please follow these steps as required; Reply to the</w:t>
      </w:r>
      <w:r w:rsidR="00136282">
        <w:t xml:space="preserve"> </w:t>
      </w:r>
      <w:r w:rsidRPr="00EE7BCB">
        <w:t>sender of the material that a PHI request was not made; delete or properly dispose of the PHI and notify the</w:t>
      </w:r>
      <w:r w:rsidR="00136282">
        <w:t xml:space="preserve"> appropriate personnel (legal or Compliance) </w:t>
      </w:r>
      <w:r w:rsidR="00136282" w:rsidRPr="00EE7BCB">
        <w:t xml:space="preserve"> </w:t>
      </w:r>
      <w:r w:rsidRPr="00EE7BCB">
        <w:t>that this event has occurred. Do not open or retain the unsolicited PHI.</w:t>
      </w:r>
    </w:p>
    <w:p w:rsidR="00EE7BCB" w:rsidRPr="00EE7BCB" w:rsidRDefault="00EE7BCB" w:rsidP="00EE7BCB">
      <w:pPr>
        <w:rPr>
          <w:b/>
          <w:bCs/>
        </w:rPr>
      </w:pPr>
      <w:r w:rsidRPr="00EE7BCB">
        <w:rPr>
          <w:b/>
          <w:bCs/>
        </w:rPr>
        <w:t>Approved Transfer Methods for ePHI</w:t>
      </w:r>
    </w:p>
    <w:p w:rsidR="00EE7BCB" w:rsidRPr="00EE7BCB" w:rsidRDefault="00EE7BCB" w:rsidP="00EE7BCB">
      <w:r w:rsidRPr="00EE7BCB">
        <w:t>The following are deemed as acceptable methods for PHI transfer</w:t>
      </w:r>
      <w:r w:rsidR="00136282">
        <w:t xml:space="preserve">. </w:t>
      </w:r>
      <w:r w:rsidRPr="00EE7BCB">
        <w:t xml:space="preserve"> Before transmitting any PHI you need to verify both the sending and receiving parties</w:t>
      </w:r>
      <w:r w:rsidR="00136282">
        <w:t xml:space="preserve"> </w:t>
      </w:r>
      <w:r w:rsidRPr="00EE7BCB">
        <w:t>and the expected data. If there is any discrepancy in the receipt of the data the data should be treated as an</w:t>
      </w:r>
      <w:r w:rsidR="00136282">
        <w:t xml:space="preserve"> </w:t>
      </w:r>
      <w:r w:rsidRPr="00EE7BCB">
        <w:t>unsolicited receipt of PHI.</w:t>
      </w:r>
    </w:p>
    <w:p w:rsidR="00EE7BCB" w:rsidRPr="00EE7BCB" w:rsidRDefault="00EE7BCB" w:rsidP="00136282">
      <w:r w:rsidRPr="00EE7BCB">
        <w:t xml:space="preserve">• </w:t>
      </w:r>
      <w:r w:rsidRPr="00EE7BCB">
        <w:rPr>
          <w:b/>
          <w:bCs/>
        </w:rPr>
        <w:t>SFTP</w:t>
      </w:r>
      <w:r w:rsidRPr="00EE7BCB">
        <w:rPr>
          <w:i/>
          <w:iCs/>
        </w:rPr>
        <w:t xml:space="preserve">: </w:t>
      </w:r>
      <w:r w:rsidRPr="00EE7BCB">
        <w:t xml:space="preserve">The Secure File transfer application allows for high speed transfer for larger data set. </w:t>
      </w:r>
    </w:p>
    <w:p w:rsidR="00136282" w:rsidRPr="00EE7BCB" w:rsidRDefault="00EE7BCB" w:rsidP="00136282">
      <w:r w:rsidRPr="00EE7BCB">
        <w:t xml:space="preserve">• </w:t>
      </w:r>
      <w:r w:rsidRPr="00EE7BCB">
        <w:rPr>
          <w:b/>
          <w:bCs/>
        </w:rPr>
        <w:t>Encrypted Email</w:t>
      </w:r>
      <w:r w:rsidRPr="00EE7BCB">
        <w:t xml:space="preserve">: </w:t>
      </w:r>
      <w:r w:rsidR="004C5598">
        <w:t xml:space="preserve"> </w:t>
      </w:r>
      <w:bookmarkStart w:id="0" w:name="_GoBack"/>
      <w:bookmarkEnd w:id="0"/>
      <w:r w:rsidRPr="00EE7BCB">
        <w:t xml:space="preserve">Email system </w:t>
      </w:r>
      <w:r w:rsidR="00136282">
        <w:t>needs to have</w:t>
      </w:r>
      <w:r w:rsidRPr="00EE7BCB">
        <w:t xml:space="preserve"> encryption protocols enabled for a high level of</w:t>
      </w:r>
      <w:r w:rsidR="00136282">
        <w:t xml:space="preserve"> </w:t>
      </w:r>
      <w:r w:rsidRPr="00EE7BCB">
        <w:t xml:space="preserve">secured transmission </w:t>
      </w:r>
      <w:r w:rsidR="00136282">
        <w:t>with the</w:t>
      </w:r>
      <w:r w:rsidRPr="00EE7BCB">
        <w:t xml:space="preserve"> clients</w:t>
      </w:r>
      <w:r w:rsidR="00136282">
        <w:t>, with additional security features to make it less vulnerable.</w:t>
      </w:r>
    </w:p>
    <w:p w:rsidR="00136282" w:rsidRDefault="00EE7BCB" w:rsidP="00136282">
      <w:r w:rsidRPr="00EE7BCB">
        <w:t xml:space="preserve"> </w:t>
      </w:r>
    </w:p>
    <w:p w:rsidR="00C80408" w:rsidRDefault="00C80408" w:rsidP="00EE7BCB"/>
    <w:sectPr w:rsidR="00C80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85F"/>
    <w:multiLevelType w:val="hybridMultilevel"/>
    <w:tmpl w:val="ED767C7E"/>
    <w:lvl w:ilvl="0" w:tplc="6E3C87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C0E"/>
    <w:multiLevelType w:val="hybridMultilevel"/>
    <w:tmpl w:val="82965104"/>
    <w:lvl w:ilvl="0" w:tplc="10F6316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11005"/>
    <w:multiLevelType w:val="hybridMultilevel"/>
    <w:tmpl w:val="A51A7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506F"/>
    <w:multiLevelType w:val="hybridMultilevel"/>
    <w:tmpl w:val="E22C4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E724B"/>
    <w:multiLevelType w:val="hybridMultilevel"/>
    <w:tmpl w:val="F0DA5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F2896"/>
    <w:multiLevelType w:val="hybridMultilevel"/>
    <w:tmpl w:val="8B4EC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CB"/>
    <w:rsid w:val="00136282"/>
    <w:rsid w:val="004C5598"/>
    <w:rsid w:val="00975F05"/>
    <w:rsid w:val="00C80408"/>
    <w:rsid w:val="00E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Moffitt Cancer Center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Kakarla, Ramnag</cp:lastModifiedBy>
  <cp:revision>3</cp:revision>
  <dcterms:created xsi:type="dcterms:W3CDTF">2020-07-13T03:29:00Z</dcterms:created>
  <dcterms:modified xsi:type="dcterms:W3CDTF">2020-07-13T03:52:00Z</dcterms:modified>
</cp:coreProperties>
</file>